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WCTSMA Membership Application</w:t>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vitally important that you fill in all the boxes with complete and correct information.  Please do not assume that we have your information. The WCTSMA only accepts check for payment as we are not able to accept or process purchase orders.  Or you can pay with a credit card and complete your application online.</w:t>
      </w:r>
    </w:p>
    <w:p w:rsidR="00000000" w:rsidDel="00000000" w:rsidP="00000000" w:rsidRDefault="00000000" w:rsidRPr="00000000" w14:paraId="00000002">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Information: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w:t>
      </w:r>
      <w:r w:rsidDel="00000000" w:rsidR="00000000" w:rsidRPr="00000000">
        <w:rPr>
          <w:color w:val="808080"/>
          <w:rtl w:val="0"/>
        </w:rPr>
        <w:t xml:space="preserve">Click or tap to enter a date.</w:t>
      </w:r>
      <w:r w:rsidDel="00000000" w:rsidR="00000000" w:rsidRPr="00000000">
        <w:rPr>
          <w:rtl w:val="0"/>
        </w:rPr>
      </w:r>
    </w:p>
    <w:p w:rsidR="00000000" w:rsidDel="00000000" w:rsidP="00000000" w:rsidRDefault="00000000" w:rsidRPr="00000000" w14:paraId="00000004">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 School: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05">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 School Address: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06">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phone number: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07">
      <w:pP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1 Name: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09">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1 Email: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0A">
      <w:pP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applicable)</w:t>
      </w:r>
    </w:p>
    <w:p w:rsidR="00000000" w:rsidDel="00000000" w:rsidP="00000000" w:rsidRDefault="00000000" w:rsidRPr="00000000" w14:paraId="0000000C">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2 Name: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0D">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2 Email: </w:t>
      </w:r>
      <w:r w:rsidDel="00000000" w:rsidR="00000000" w:rsidRPr="00000000">
        <w:rPr>
          <w:color w:val="808080"/>
          <w:rtl w:val="0"/>
        </w:rPr>
        <w:t xml:space="preserve">Click or tap here to enter text.</w:t>
      </w:r>
      <w:r w:rsidDel="00000000" w:rsidR="00000000" w:rsidRPr="00000000">
        <w:rPr>
          <w:rFonts w:ascii="Times New Roman" w:cs="Times New Roman" w:eastAsia="Times New Roman" w:hAnsi="Times New Roman"/>
          <w:rtl w:val="0"/>
        </w:rPr>
        <w:tab/>
        <w:tab/>
        <w:t xml:space="preserve">  </w:t>
      </w:r>
    </w:p>
    <w:p w:rsidR="00000000" w:rsidDel="00000000" w:rsidP="00000000" w:rsidRDefault="00000000" w:rsidRPr="00000000" w14:paraId="0000000E">
      <w:pP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Membership Type:</w:t>
      </w:r>
      <w:r w:rsidDel="00000000" w:rsidR="00000000" w:rsidRPr="00000000">
        <w:rPr>
          <w:rFonts w:ascii="Times New Roman" w:cs="Times New Roman" w:eastAsia="Times New Roman" w:hAnsi="Times New Roman"/>
          <w:rtl w:val="0"/>
        </w:rPr>
        <w:br w:type="textWrapping"/>
      </w:r>
      <w:bookmarkStart w:colFirst="0" w:colLast="0" w:name="gjdgxs" w:id="0"/>
      <w:bookmarkEnd w:id="0"/>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Active</w:t>
      </w:r>
    </w:p>
    <w:p w:rsidR="00000000" w:rsidDel="00000000" w:rsidP="00000000" w:rsidRDefault="00000000" w:rsidRPr="00000000" w14:paraId="0000001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spacing w:after="0" w:line="240" w:lineRule="auto"/>
        <w:contextualSpacing w:val="0"/>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Retired (See by-laws)</w:t>
      </w:r>
    </w:p>
    <w:p w:rsidR="00000000" w:rsidDel="00000000" w:rsidP="00000000" w:rsidRDefault="00000000" w:rsidRPr="00000000" w14:paraId="0000001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bookmarkStart w:colFirst="0" w:colLast="0" w:name="30j0zll" w:id="1"/>
    <w:bookmarkEnd w:id="1"/>
    <w:p w:rsidR="00000000" w:rsidDel="00000000" w:rsidP="00000000" w:rsidRDefault="00000000" w:rsidRPr="00000000" w14:paraId="00000013">
      <w:pPr>
        <w:spacing w:after="0" w:line="240" w:lineRule="auto"/>
        <w:contextualSpacing w:val="0"/>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Advisory</w:t>
      </w:r>
    </w:p>
    <w:p w:rsidR="00000000" w:rsidDel="00000000" w:rsidP="00000000" w:rsidRDefault="00000000" w:rsidRPr="00000000" w14:paraId="0000001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ab/>
      </w:r>
    </w:p>
    <w:bookmarkStart w:colFirst="0" w:colLast="0" w:name="1fob9te" w:id="2"/>
    <w:bookmarkEnd w:id="2"/>
    <w:p w:rsidR="00000000" w:rsidDel="00000000" w:rsidP="00000000" w:rsidRDefault="00000000" w:rsidRPr="00000000" w14:paraId="00000015">
      <w:pPr>
        <w:spacing w:after="0" w:line="240" w:lineRule="auto"/>
        <w:contextualSpacing w:val="0"/>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Student</w:t>
      </w:r>
    </w:p>
    <w:p w:rsidR="00000000" w:rsidDel="00000000" w:rsidP="00000000" w:rsidRDefault="00000000" w:rsidRPr="00000000" w14:paraId="00000016">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240" w:lineRule="auto"/>
        <w:contextualSpacing w:val="0"/>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Honorary</w:t>
      </w:r>
    </w:p>
    <w:p w:rsidR="00000000" w:rsidDel="00000000" w:rsidP="00000000" w:rsidRDefault="00000000" w:rsidRPr="00000000" w14:paraId="00000018">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Information:</w:t>
      </w:r>
    </w:p>
    <w:p w:rsidR="00000000" w:rsidDel="00000000" w:rsidP="00000000" w:rsidRDefault="00000000" w:rsidRPr="00000000" w14:paraId="0000001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Leader #1 name:</w:t>
      </w:r>
      <w:bookmarkStart w:colFirst="0" w:colLast="0" w:name="3znysh7" w:id="3"/>
      <w:bookmarkEnd w:id="3"/>
      <w:r w:rsidDel="00000000" w:rsidR="00000000" w:rsidRPr="00000000">
        <w:rPr>
          <w:rFonts w:ascii="Times New Roman" w:cs="Times New Roman" w:eastAsia="Times New Roman" w:hAnsi="Times New Roman"/>
          <w:rtl w:val="0"/>
        </w:rPr>
        <w:t xml:space="preserve"> </w:t>
      </w:r>
      <w:r w:rsidDel="00000000" w:rsidR="00000000" w:rsidRPr="00000000">
        <w:rPr>
          <w:color w:val="808080"/>
          <w:rtl w:val="0"/>
        </w:rPr>
        <w:t xml:space="preserve">Click or tap here to enter text.</w:t>
      </w: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Leader #1 email</w:t>
      </w:r>
      <w:bookmarkStart w:colFirst="0" w:colLast="0" w:name="2et92p0" w:id="4"/>
      <w:bookmarkEnd w:id="4"/>
      <w:r w:rsidDel="00000000" w:rsidR="00000000" w:rsidRPr="00000000">
        <w:rPr>
          <w:rFonts w:ascii="Times New Roman" w:cs="Times New Roman" w:eastAsia="Times New Roman" w:hAnsi="Times New Roman"/>
          <w:rtl w:val="0"/>
        </w:rPr>
        <w:t xml:space="preserve">: </w:t>
      </w:r>
      <w:r w:rsidDel="00000000" w:rsidR="00000000" w:rsidRPr="00000000">
        <w:rPr>
          <w:color w:val="808080"/>
          <w:rtl w:val="0"/>
        </w:rPr>
        <w:t xml:space="preserve">Click or tap here to enter text.</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1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Leader #2 </w:t>
      </w:r>
      <w:bookmarkStart w:colFirst="0" w:colLast="0" w:name="tyjcwt" w:id="5"/>
      <w:bookmarkEnd w:id="5"/>
      <w:r w:rsidDel="00000000" w:rsidR="00000000" w:rsidRPr="00000000">
        <w:rPr>
          <w:rFonts w:ascii="Times New Roman" w:cs="Times New Roman" w:eastAsia="Times New Roman" w:hAnsi="Times New Roman"/>
          <w:rtl w:val="0"/>
        </w:rPr>
        <w:t xml:space="preserve">name: </w:t>
      </w:r>
      <w:r w:rsidDel="00000000" w:rsidR="00000000" w:rsidRPr="00000000">
        <w:rPr>
          <w:color w:val="808080"/>
          <w:rtl w:val="0"/>
        </w:rPr>
        <w:t xml:space="preserve">Click or tap here to enter text.</w:t>
      </w: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Leader #2 email</w:t>
      </w:r>
      <w:bookmarkStart w:colFirst="0" w:colLast="0" w:name="3dy6vkm" w:id="6"/>
      <w:bookmarkEnd w:id="6"/>
      <w:r w:rsidDel="00000000" w:rsidR="00000000" w:rsidRPr="00000000">
        <w:rPr>
          <w:rFonts w:ascii="Times New Roman" w:cs="Times New Roman" w:eastAsia="Times New Roman" w:hAnsi="Times New Roman"/>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1E">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F">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Membership Dues:  Check all that apply (and fill in all boxes)</w:t>
      </w:r>
    </w:p>
    <w:p w:rsidR="00000000" w:rsidDel="00000000" w:rsidP="00000000" w:rsidRDefault="00000000" w:rsidRPr="00000000" w14:paraId="00000020">
      <w:pPr>
        <w:spacing w:after="0" w:line="240" w:lineRule="auto"/>
        <w:contextualSpacing w:val="0"/>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Student dues $50.00 (includes all students) </w:t>
      </w:r>
    </w:p>
    <w:p w:rsidR="00000000" w:rsidDel="00000000" w:rsidP="00000000" w:rsidRDefault="00000000" w:rsidRPr="00000000" w14:paraId="00000021">
      <w:pPr>
        <w:spacing w:after="0" w:line="240" w:lineRule="auto"/>
        <w:contextualSpacing w:val="0"/>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Instructor dues _____ x $40 </w:t>
      </w:r>
    </w:p>
    <w:p w:rsidR="00000000" w:rsidDel="00000000" w:rsidP="00000000" w:rsidRDefault="00000000" w:rsidRPr="00000000" w14:paraId="00000022">
      <w:pPr>
        <w:spacing w:after="0" w:line="240" w:lineRule="auto"/>
        <w:contextualSpacing w:val="0"/>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Retired/Advisory: Free</w:t>
      </w:r>
    </w:p>
    <w:p w:rsidR="00000000" w:rsidDel="00000000" w:rsidP="00000000" w:rsidRDefault="00000000" w:rsidRPr="00000000" w14:paraId="00000023">
      <w:pPr>
        <w:spacing w:after="0" w:line="240" w:lineRule="auto"/>
        <w:contextualSpacing w:val="0"/>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$100.00 Late Fee for membership postmarked after November 1, 2018 to receive full privileges.</w:t>
      </w:r>
    </w:p>
    <w:p w:rsidR="00000000" w:rsidDel="00000000" w:rsidP="00000000" w:rsidRDefault="00000000" w:rsidRPr="00000000" w14:paraId="00000024">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Amount Due: </w:t>
      </w:r>
      <w:r w:rsidDel="00000000" w:rsidR="00000000" w:rsidRPr="00000000">
        <w:rPr>
          <w:color w:val="808080"/>
          <w:rtl w:val="0"/>
        </w:rPr>
        <w:t xml:space="preserve">Click or tap here to enter text.</w:t>
      </w:r>
      <w:r w:rsidDel="00000000" w:rsidR="00000000" w:rsidRPr="00000000">
        <w:rPr>
          <w:rFonts w:ascii="Times New Roman" w:cs="Times New Roman" w:eastAsia="Times New Roman" w:hAnsi="Times New Roman"/>
          <w:rtl w:val="0"/>
        </w:rPr>
        <w:t xml:space="preserve">$ </w:t>
      </w:r>
      <w:bookmarkStart w:colFirst="0" w:colLast="0" w:name="1t3h5sf" w:id="7"/>
      <w:bookmarkEnd w:id="7"/>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Send completed application with appropriate amount to:</w:t>
        <w:br w:type="textWrapping"/>
        <w:t xml:space="preserve">Larry Howe</w:t>
        <w:br w:type="textWrapping"/>
        <w:t xml:space="preserve">WCTSMA</w:t>
        <w:br w:type="textWrapping"/>
        <w:t xml:space="preserve">630 Valley Mall Parkway, #161</w:t>
        <w:br w:type="textWrapping"/>
        <w:t xml:space="preserve">East Wenatchee, WA  98802</w:t>
      </w:r>
    </w:p>
    <w:p w:rsidR="00000000" w:rsidDel="00000000" w:rsidP="00000000" w:rsidRDefault="00000000" w:rsidRPr="00000000" w14:paraId="0000002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Membership dues must be postmarked by November 1 to be a member with full privileges.</w:t>
      </w:r>
      <w:r w:rsidDel="00000000" w:rsidR="00000000" w:rsidRPr="00000000">
        <w:rPr>
          <w:rtl w:val="0"/>
        </w:rPr>
      </w:r>
    </w:p>
    <w:p w:rsidR="00000000" w:rsidDel="00000000" w:rsidP="00000000" w:rsidRDefault="00000000" w:rsidRPr="00000000" w14:paraId="00000028">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Information Sheet for Membership Registration</w:t>
      </w:r>
    </w:p>
    <w:p w:rsidR="00000000" w:rsidDel="00000000" w:rsidP="00000000" w:rsidRDefault="00000000" w:rsidRPr="00000000" w14:paraId="0000002A">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Membership classes</w:t>
      </w:r>
    </w:p>
    <w:p w:rsidR="00000000" w:rsidDel="00000000" w:rsidP="00000000" w:rsidRDefault="00000000" w:rsidRPr="00000000" w14:paraId="0000002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Active</w:t>
      </w:r>
      <w:r w:rsidDel="00000000" w:rsidR="00000000" w:rsidRPr="00000000">
        <w:rPr>
          <w:rFonts w:ascii="Times New Roman" w:cs="Times New Roman" w:eastAsia="Times New Roman" w:hAnsi="Times New Roman"/>
          <w:rtl w:val="0"/>
        </w:rPr>
        <w:t xml:space="preserve"> – Those members who are involved with the direction of the Career and Technical Sports/Athletic Medicine Program may hold an office, chair any committee or serve on any committee and are entitled to one vote on any matter before the membership.</w:t>
      </w:r>
    </w:p>
    <w:p w:rsidR="00000000" w:rsidDel="00000000" w:rsidP="00000000" w:rsidRDefault="00000000" w:rsidRPr="00000000" w14:paraId="0000002D">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Retired</w:t>
      </w:r>
      <w:r w:rsidDel="00000000" w:rsidR="00000000" w:rsidRPr="00000000">
        <w:rPr>
          <w:rFonts w:ascii="Times New Roman" w:cs="Times New Roman" w:eastAsia="Times New Roman" w:hAnsi="Times New Roman"/>
          <w:rtl w:val="0"/>
        </w:rPr>
        <w:t xml:space="preserve"> – Those members who were involved with a Career and Technical Sports/Athletic Medicine Program and who have retired their professional position.  They may attend meetings or serve on any committee and are entitled to one vote on any matter before the membership.</w:t>
      </w:r>
    </w:p>
    <w:p w:rsidR="00000000" w:rsidDel="00000000" w:rsidP="00000000" w:rsidRDefault="00000000" w:rsidRPr="00000000" w14:paraId="0000002F">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Advisory</w:t>
      </w:r>
      <w:r w:rsidDel="00000000" w:rsidR="00000000" w:rsidRPr="00000000">
        <w:rPr>
          <w:rFonts w:ascii="Times New Roman" w:cs="Times New Roman" w:eastAsia="Times New Roman" w:hAnsi="Times New Roman"/>
          <w:rtl w:val="0"/>
        </w:rPr>
        <w:t xml:space="preserve"> – Open to anyone interested in Career and Technical Sports/Athletic Medicine Programs.  They may attend meetings, but may not vote or serve on any committees.</w:t>
      </w:r>
    </w:p>
    <w:p w:rsidR="00000000" w:rsidDel="00000000" w:rsidP="00000000" w:rsidRDefault="00000000" w:rsidRPr="00000000" w14:paraId="00000031">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after="0" w:line="240" w:lineRule="auto"/>
        <w:ind w:right="-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Student</w:t>
      </w:r>
      <w:r w:rsidDel="00000000" w:rsidR="00000000" w:rsidRPr="00000000">
        <w:rPr>
          <w:rFonts w:ascii="Times New Roman" w:cs="Times New Roman" w:eastAsia="Times New Roman" w:hAnsi="Times New Roman"/>
          <w:rtl w:val="0"/>
        </w:rPr>
        <w:t xml:space="preserve"> – Those members acting as a student of a sports medicine class for any high school Vocational/Professional Technical Sports/Athletic Medicine Program.  They may attend meetings, but may not vote or serve on any committees other than the student leadership committee.</w:t>
        <w:br w:type="textWrapping"/>
      </w:r>
    </w:p>
    <w:p w:rsidR="00000000" w:rsidDel="00000000" w:rsidP="00000000" w:rsidRDefault="00000000" w:rsidRPr="00000000" w14:paraId="0000003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Honorary</w:t>
      </w:r>
      <w:r w:rsidDel="00000000" w:rsidR="00000000" w:rsidRPr="00000000">
        <w:rPr>
          <w:rFonts w:ascii="Times New Roman" w:cs="Times New Roman" w:eastAsia="Times New Roman" w:hAnsi="Times New Roman"/>
          <w:rtl w:val="0"/>
        </w:rPr>
        <w:t xml:space="preserve"> – Persons who, by the virtue of his or her acts and speech, show a profound interest in the Vocational/Professional Technical Sports/Athletic Medicine Programs and in enhancing its service to those involved in these programs.  They may attend meetings, but may not vote or serve on any committees.</w:t>
      </w:r>
    </w:p>
    <w:p w:rsidR="00000000" w:rsidDel="00000000" w:rsidP="00000000" w:rsidRDefault="00000000" w:rsidRPr="00000000" w14:paraId="00000034">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5">
      <w:pPr>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Benefits of Membership</w:t>
      </w:r>
    </w:p>
    <w:p w:rsidR="00000000" w:rsidDel="00000000" w:rsidP="00000000" w:rsidRDefault="00000000" w:rsidRPr="00000000" w14:paraId="0000003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Here’s what you get for being a member with full privileges!  If you submitted your payment late, you must pay a $100 late fee to achieve this status, but will qualify for the following member benefits:</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Hold an elected/committee office.</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Vote on issues pertaining to the WCTSMA.</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Receive e-mail updates and information. </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Clock hours for attending NWATA convention and NATA Convention (In State only), and both clock hours and CEU’s for State competition/symposium and possible for leadership activities in the future.</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Instructor dues pays for WSCA membership</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Discounts on registration for state ($100), Winter Leadership ($15/student), &amp; completion certificates ($15/student)</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bookmarkStart w:colFirst="0" w:colLast="0" w:name="_4d34og8" w:id="8"/>
      <w:bookmarkEnd w:id="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Programs students qualify to apply for scholarships &amp; student leadership positions.</w:t>
      </w:r>
    </w:p>
    <w:sectPr>
      <w:pgSz w:h="15840" w:w="12240"/>
      <w:pgMar w:bottom="450" w:top="45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MS Gothic"/>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